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3" w:rsidRPr="004305A3" w:rsidRDefault="004305A3" w:rsidP="004305A3">
      <w:pPr>
        <w:spacing w:after="0" w:line="276" w:lineRule="auto"/>
        <w:jc w:val="center"/>
        <w:rPr>
          <w:rFonts w:ascii="Calibri" w:eastAsia="Calibri" w:hAnsi="Calibri"/>
          <w:b/>
          <w:lang w:val="el-GR"/>
        </w:rPr>
      </w:pPr>
      <w:r>
        <w:rPr>
          <w:noProof/>
          <w:lang w:eastAsia="en-GB"/>
        </w:rPr>
        <w:drawing>
          <wp:anchor distT="0" distB="0" distL="114300" distR="114300" simplePos="0" relativeHeight="251658240" behindDoc="1" locked="0" layoutInCell="1" allowOverlap="1">
            <wp:simplePos x="0" y="0"/>
            <wp:positionH relativeFrom="margin">
              <wp:posOffset>261495</wp:posOffset>
            </wp:positionH>
            <wp:positionV relativeFrom="paragraph">
              <wp:posOffset>-158652</wp:posOffset>
            </wp:positionV>
            <wp:extent cx="5731510" cy="1085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85850"/>
                    </a:xfrm>
                    <a:prstGeom prst="rect">
                      <a:avLst/>
                    </a:prstGeom>
                    <a:noFill/>
                  </pic:spPr>
                </pic:pic>
              </a:graphicData>
            </a:graphic>
            <wp14:sizeRelH relativeFrom="page">
              <wp14:pctWidth>0</wp14:pctWidth>
            </wp14:sizeRelH>
            <wp14:sizeRelV relativeFrom="page">
              <wp14:pctHeight>0</wp14:pctHeight>
            </wp14:sizeRelV>
          </wp:anchor>
        </w:drawing>
      </w:r>
      <w:r w:rsidRPr="004305A3">
        <w:rPr>
          <w:rFonts w:eastAsia="Calibri"/>
          <w:b/>
          <w:sz w:val="28"/>
          <w:szCs w:val="28"/>
          <w:lang w:val="el-GR"/>
        </w:rPr>
        <w:t xml:space="preserve">Δημόσιο και Κοινοτικό Νηπιαγωγείο </w:t>
      </w:r>
      <w:proofErr w:type="spellStart"/>
      <w:r w:rsidRPr="004305A3">
        <w:rPr>
          <w:rFonts w:eastAsia="Calibri"/>
          <w:b/>
          <w:sz w:val="28"/>
          <w:szCs w:val="28"/>
          <w:lang w:val="el-GR"/>
        </w:rPr>
        <w:t>Έμπας</w:t>
      </w:r>
      <w:proofErr w:type="spellEnd"/>
    </w:p>
    <w:p w:rsidR="004305A3" w:rsidRPr="004305A3" w:rsidRDefault="004305A3" w:rsidP="004305A3">
      <w:pPr>
        <w:spacing w:after="0"/>
        <w:jc w:val="center"/>
        <w:rPr>
          <w:lang w:val="el-GR"/>
        </w:rPr>
      </w:pPr>
      <w:r w:rsidRPr="004305A3">
        <w:rPr>
          <w:lang w:val="el-GR"/>
        </w:rPr>
        <w:t xml:space="preserve">Νικολάου Έλληνα, 24, 8250 Έμπα </w:t>
      </w:r>
      <w:proofErr w:type="spellStart"/>
      <w:r w:rsidRPr="004305A3">
        <w:rPr>
          <w:lang w:val="el-GR"/>
        </w:rPr>
        <w:t>τηλ</w:t>
      </w:r>
      <w:proofErr w:type="spellEnd"/>
      <w:r w:rsidRPr="004305A3">
        <w:rPr>
          <w:lang w:val="el-GR"/>
        </w:rPr>
        <w:t xml:space="preserve">.: 26948352 </w:t>
      </w:r>
    </w:p>
    <w:p w:rsidR="004305A3" w:rsidRPr="004305A3" w:rsidRDefault="004305A3" w:rsidP="004305A3">
      <w:pPr>
        <w:spacing w:after="0"/>
        <w:jc w:val="center"/>
        <w:rPr>
          <w:lang w:val="el-GR"/>
        </w:rPr>
      </w:pPr>
      <w:r w:rsidRPr="00D21BE7">
        <w:t>Email</w:t>
      </w:r>
      <w:r w:rsidRPr="004305A3">
        <w:rPr>
          <w:lang w:val="el-GR"/>
        </w:rPr>
        <w:t xml:space="preserve">: </w:t>
      </w:r>
      <w:hyperlink r:id="rId6" w:history="1">
        <w:r w:rsidRPr="00D21BE7">
          <w:rPr>
            <w:rStyle w:val="Hyperlink"/>
          </w:rPr>
          <w:t>nip</w:t>
        </w:r>
        <w:r w:rsidRPr="004305A3">
          <w:rPr>
            <w:rStyle w:val="Hyperlink"/>
            <w:lang w:val="el-GR"/>
          </w:rPr>
          <w:t>-</w:t>
        </w:r>
        <w:r w:rsidRPr="00D21BE7">
          <w:rPr>
            <w:rStyle w:val="Hyperlink"/>
          </w:rPr>
          <w:t>empa</w:t>
        </w:r>
        <w:r w:rsidRPr="004305A3">
          <w:rPr>
            <w:rStyle w:val="Hyperlink"/>
            <w:lang w:val="el-GR"/>
          </w:rPr>
          <w:t>-</w:t>
        </w:r>
        <w:r w:rsidRPr="00D21BE7">
          <w:rPr>
            <w:rStyle w:val="Hyperlink"/>
          </w:rPr>
          <w:t>paf</w:t>
        </w:r>
        <w:r w:rsidRPr="004305A3">
          <w:rPr>
            <w:rStyle w:val="Hyperlink"/>
            <w:lang w:val="el-GR"/>
          </w:rPr>
          <w:t>@</w:t>
        </w:r>
        <w:r w:rsidRPr="00D21BE7">
          <w:rPr>
            <w:rStyle w:val="Hyperlink"/>
          </w:rPr>
          <w:t>schools</w:t>
        </w:r>
        <w:r w:rsidRPr="004305A3">
          <w:rPr>
            <w:rStyle w:val="Hyperlink"/>
            <w:lang w:val="el-GR"/>
          </w:rPr>
          <w:t>.</w:t>
        </w:r>
        <w:r w:rsidRPr="00D21BE7">
          <w:rPr>
            <w:rStyle w:val="Hyperlink"/>
          </w:rPr>
          <w:t>ac</w:t>
        </w:r>
        <w:r w:rsidRPr="004305A3">
          <w:rPr>
            <w:rStyle w:val="Hyperlink"/>
            <w:lang w:val="el-GR"/>
          </w:rPr>
          <w:t>.</w:t>
        </w:r>
        <w:r w:rsidRPr="00D21BE7">
          <w:rPr>
            <w:rStyle w:val="Hyperlink"/>
          </w:rPr>
          <w:t>cy</w:t>
        </w:r>
      </w:hyperlink>
    </w:p>
    <w:p w:rsidR="00C64320" w:rsidRPr="004305A3" w:rsidRDefault="00C64320" w:rsidP="00C64320">
      <w:pPr>
        <w:rPr>
          <w:lang w:val="el-GR"/>
        </w:rPr>
      </w:pPr>
    </w:p>
    <w:p w:rsidR="004305A3" w:rsidRDefault="004305A3" w:rsidP="004305A3">
      <w:pPr>
        <w:spacing w:after="200" w:line="276" w:lineRule="auto"/>
      </w:pPr>
    </w:p>
    <w:p w:rsidR="004305A3" w:rsidRPr="004305A3" w:rsidRDefault="00C64320" w:rsidP="004305A3">
      <w:pPr>
        <w:spacing w:after="200" w:line="276" w:lineRule="auto"/>
        <w:rPr>
          <w:rFonts w:ascii="Times New Roman" w:eastAsia="Calibri" w:hAnsi="Times New Roman" w:cs="Times New Roman"/>
          <w:b/>
          <w:sz w:val="24"/>
          <w:szCs w:val="24"/>
          <w:lang w:val="el-GR"/>
        </w:rPr>
      </w:pPr>
      <w:r w:rsidRPr="004305A3">
        <w:rPr>
          <w:rFonts w:ascii="Times New Roman" w:hAnsi="Times New Roman" w:cs="Times New Roman"/>
          <w:sz w:val="24"/>
          <w:szCs w:val="24"/>
        </w:rPr>
        <w:t>Dear</w:t>
      </w:r>
      <w:r w:rsidRPr="004305A3">
        <w:rPr>
          <w:rFonts w:ascii="Times New Roman" w:hAnsi="Times New Roman" w:cs="Times New Roman"/>
          <w:sz w:val="24"/>
          <w:szCs w:val="24"/>
          <w:lang w:val="el-GR"/>
        </w:rPr>
        <w:t xml:space="preserve"> </w:t>
      </w:r>
      <w:r w:rsidRPr="004305A3">
        <w:rPr>
          <w:rFonts w:ascii="Times New Roman" w:hAnsi="Times New Roman" w:cs="Times New Roman"/>
          <w:sz w:val="24"/>
          <w:szCs w:val="24"/>
        </w:rPr>
        <w:t>Parents</w:t>
      </w:r>
      <w:r w:rsidRPr="004305A3">
        <w:rPr>
          <w:rFonts w:ascii="Times New Roman" w:hAnsi="Times New Roman" w:cs="Times New Roman"/>
          <w:sz w:val="24"/>
          <w:szCs w:val="24"/>
          <w:lang w:val="el-GR"/>
        </w:rPr>
        <w:t>,</w:t>
      </w:r>
      <w:r w:rsidR="004305A3" w:rsidRPr="004305A3">
        <w:rPr>
          <w:rFonts w:ascii="Times New Roman" w:eastAsia="Calibri" w:hAnsi="Times New Roman" w:cs="Times New Roman"/>
          <w:b/>
          <w:sz w:val="24"/>
          <w:szCs w:val="24"/>
          <w:lang w:val="el-GR"/>
        </w:rPr>
        <w:t xml:space="preserve"> </w:t>
      </w:r>
    </w:p>
    <w:p w:rsidR="00C64320" w:rsidRPr="004305A3" w:rsidRDefault="00C64320" w:rsidP="004305A3">
      <w:pPr>
        <w:spacing w:after="200" w:line="276" w:lineRule="auto"/>
        <w:rPr>
          <w:rFonts w:ascii="Times New Roman" w:hAnsi="Times New Roman" w:cs="Times New Roman"/>
          <w:sz w:val="24"/>
          <w:szCs w:val="24"/>
        </w:rPr>
      </w:pPr>
      <w:r w:rsidRPr="004305A3">
        <w:rPr>
          <w:rFonts w:ascii="Times New Roman" w:hAnsi="Times New Roman" w:cs="Times New Roman"/>
          <w:sz w:val="24"/>
          <w:szCs w:val="24"/>
        </w:rPr>
        <w:t>The Primary Education Directorate of the Ministry of Education and Culture informs the parents and guardians of the following:</w:t>
      </w:r>
    </w:p>
    <w:p w:rsidR="00C64320" w:rsidRPr="004305A3" w:rsidRDefault="00C64320" w:rsidP="00C64320">
      <w:pPr>
        <w:rPr>
          <w:rFonts w:ascii="Times New Roman" w:hAnsi="Times New Roman" w:cs="Times New Roman"/>
          <w:sz w:val="24"/>
          <w:szCs w:val="24"/>
        </w:rPr>
      </w:pPr>
    </w:p>
    <w:p w:rsidR="007A17EE"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A. TIME OF DOCUMENTS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The enrolment of children who will attend public kindergartens and all grades of primary schools for the school year 2021-2022, will take place from 11 to 18 January 2021.</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Registrations will be completed within this period and there will be no new registration period.</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Those parents / guardians who do not </w:t>
      </w:r>
      <w:proofErr w:type="spellStart"/>
      <w:r w:rsidRPr="004305A3">
        <w:rPr>
          <w:rFonts w:ascii="Times New Roman" w:hAnsi="Times New Roman" w:cs="Times New Roman"/>
          <w:sz w:val="24"/>
          <w:szCs w:val="24"/>
        </w:rPr>
        <w:t>enroll</w:t>
      </w:r>
      <w:proofErr w:type="spellEnd"/>
      <w:r w:rsidRPr="004305A3">
        <w:rPr>
          <w:rFonts w:ascii="Times New Roman" w:hAnsi="Times New Roman" w:cs="Times New Roman"/>
          <w:sz w:val="24"/>
          <w:szCs w:val="24"/>
        </w:rPr>
        <w:t xml:space="preserve"> their children during the above period, should apply to the relevant District Education Office, which will decide on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the nearest school where there will be a vacancy</w:t>
      </w:r>
    </w:p>
    <w:p w:rsidR="00C64320" w:rsidRPr="004305A3" w:rsidRDefault="00C64320" w:rsidP="00C64320">
      <w:pPr>
        <w:rPr>
          <w:rFonts w:ascii="Times New Roman" w:hAnsi="Times New Roman" w:cs="Times New Roman"/>
          <w:sz w:val="24"/>
          <w:szCs w:val="24"/>
        </w:rPr>
      </w:pP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B. RIGHT TO REGISTER</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All children of any nationality residing in Cyprus have the right to register, regardless of the legal or illegal stay of their parents on the island.</w:t>
      </w:r>
    </w:p>
    <w:p w:rsidR="00C64320" w:rsidRPr="004305A3" w:rsidRDefault="00C64320" w:rsidP="00C64320">
      <w:pPr>
        <w:pStyle w:val="ListParagraph"/>
        <w:numPr>
          <w:ilvl w:val="0"/>
          <w:numId w:val="1"/>
        </w:numPr>
        <w:rPr>
          <w:rFonts w:ascii="Times New Roman" w:hAnsi="Times New Roman" w:cs="Times New Roman"/>
          <w:sz w:val="24"/>
          <w:szCs w:val="24"/>
        </w:rPr>
      </w:pPr>
      <w:r w:rsidRPr="004305A3">
        <w:rPr>
          <w:rFonts w:ascii="Times New Roman" w:hAnsi="Times New Roman" w:cs="Times New Roman"/>
          <w:sz w:val="24"/>
          <w:szCs w:val="24"/>
        </w:rPr>
        <w:t xml:space="preserve">Children born from November 1, 2014 until August 31, 2015 are accepted for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the first grade. In order to </w:t>
      </w:r>
      <w:proofErr w:type="spellStart"/>
      <w:r w:rsidRPr="004305A3">
        <w:rPr>
          <w:rFonts w:ascii="Times New Roman" w:hAnsi="Times New Roman" w:cs="Times New Roman"/>
          <w:sz w:val="24"/>
          <w:szCs w:val="24"/>
        </w:rPr>
        <w:t>enroll</w:t>
      </w:r>
      <w:proofErr w:type="spellEnd"/>
      <w:r w:rsidRPr="004305A3">
        <w:rPr>
          <w:rFonts w:ascii="Times New Roman" w:hAnsi="Times New Roman" w:cs="Times New Roman"/>
          <w:sz w:val="24"/>
          <w:szCs w:val="24"/>
        </w:rPr>
        <w:t xml:space="preserve"> your child in Primary school, you must take with you the birth certificate, the student certificate as well as the DDE11 form (you will fill it in) that will be sent to you by our kindergarten.</w:t>
      </w:r>
    </w:p>
    <w:p w:rsidR="00C64320" w:rsidRPr="004305A3" w:rsidRDefault="00C64320" w:rsidP="00C64320">
      <w:pPr>
        <w:pStyle w:val="ListParagraph"/>
        <w:rPr>
          <w:rFonts w:ascii="Times New Roman" w:hAnsi="Times New Roman" w:cs="Times New Roman"/>
          <w:sz w:val="24"/>
          <w:szCs w:val="24"/>
        </w:rPr>
      </w:pPr>
    </w:p>
    <w:p w:rsidR="00C64320" w:rsidRPr="004305A3" w:rsidRDefault="00C64320" w:rsidP="00C64320">
      <w:pPr>
        <w:pStyle w:val="ListParagraph"/>
        <w:numPr>
          <w:ilvl w:val="0"/>
          <w:numId w:val="1"/>
        </w:numPr>
        <w:rPr>
          <w:rFonts w:ascii="Times New Roman" w:hAnsi="Times New Roman" w:cs="Times New Roman"/>
          <w:sz w:val="24"/>
          <w:szCs w:val="24"/>
        </w:rPr>
      </w:pPr>
      <w:r w:rsidRPr="004305A3">
        <w:rPr>
          <w:rFonts w:ascii="Times New Roman" w:hAnsi="Times New Roman" w:cs="Times New Roman"/>
          <w:sz w:val="24"/>
          <w:szCs w:val="24"/>
        </w:rPr>
        <w:t xml:space="preserve">Children born from the 1st of September 2015 until the 31st of August 2016 are accepted for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the Pre-Primary class.</w:t>
      </w:r>
    </w:p>
    <w:p w:rsidR="00C64320" w:rsidRPr="004305A3" w:rsidRDefault="00C64320" w:rsidP="00C64320">
      <w:pPr>
        <w:pStyle w:val="ListParagraph"/>
        <w:rPr>
          <w:rFonts w:ascii="Times New Roman" w:hAnsi="Times New Roman" w:cs="Times New Roman"/>
          <w:sz w:val="24"/>
          <w:szCs w:val="24"/>
        </w:rPr>
      </w:pPr>
    </w:p>
    <w:p w:rsidR="00C64320" w:rsidRPr="004305A3" w:rsidRDefault="00C64320" w:rsidP="00C64320">
      <w:pPr>
        <w:pStyle w:val="ListParagraph"/>
        <w:numPr>
          <w:ilvl w:val="0"/>
          <w:numId w:val="1"/>
        </w:numPr>
        <w:rPr>
          <w:rFonts w:ascii="Times New Roman" w:hAnsi="Times New Roman" w:cs="Times New Roman"/>
          <w:sz w:val="24"/>
          <w:szCs w:val="24"/>
        </w:rPr>
      </w:pPr>
      <w:r w:rsidRPr="004305A3">
        <w:rPr>
          <w:rFonts w:ascii="Times New Roman" w:hAnsi="Times New Roman" w:cs="Times New Roman"/>
          <w:sz w:val="24"/>
          <w:szCs w:val="24"/>
        </w:rPr>
        <w:t xml:space="preserve">Children born from the 1st of September 2016 until the 31st of December 2016 are accepted for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the Compulsory Pre-Primary Education.</w:t>
      </w:r>
    </w:p>
    <w:p w:rsidR="00C64320" w:rsidRPr="004305A3" w:rsidRDefault="00C64320" w:rsidP="00C64320">
      <w:pPr>
        <w:pStyle w:val="ListParagraph"/>
        <w:rPr>
          <w:rFonts w:ascii="Times New Roman" w:hAnsi="Times New Roman" w:cs="Times New Roman"/>
          <w:sz w:val="24"/>
          <w:szCs w:val="24"/>
        </w:rPr>
      </w:pPr>
    </w:p>
    <w:p w:rsidR="00C64320" w:rsidRPr="004305A3" w:rsidRDefault="00C64320" w:rsidP="00C64320">
      <w:pPr>
        <w:pStyle w:val="ListParagraph"/>
        <w:numPr>
          <w:ilvl w:val="0"/>
          <w:numId w:val="1"/>
        </w:numPr>
        <w:rPr>
          <w:rFonts w:ascii="Times New Roman" w:hAnsi="Times New Roman" w:cs="Times New Roman"/>
          <w:sz w:val="24"/>
          <w:szCs w:val="24"/>
        </w:rPr>
      </w:pPr>
      <w:r w:rsidRPr="004305A3">
        <w:rPr>
          <w:rFonts w:ascii="Times New Roman" w:hAnsi="Times New Roman" w:cs="Times New Roman"/>
          <w:sz w:val="24"/>
          <w:szCs w:val="24"/>
        </w:rPr>
        <w:t xml:space="preserve">Applications for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Public Kindergartens can also be submitted by younger children, </w:t>
      </w:r>
      <w:proofErr w:type="spellStart"/>
      <w:r w:rsidRPr="004305A3">
        <w:rPr>
          <w:rFonts w:ascii="Times New Roman" w:hAnsi="Times New Roman" w:cs="Times New Roman"/>
          <w:sz w:val="24"/>
          <w:szCs w:val="24"/>
        </w:rPr>
        <w:t>ie</w:t>
      </w:r>
      <w:proofErr w:type="spellEnd"/>
      <w:r w:rsidRPr="004305A3">
        <w:rPr>
          <w:rFonts w:ascii="Times New Roman" w:hAnsi="Times New Roman" w:cs="Times New Roman"/>
          <w:sz w:val="24"/>
          <w:szCs w:val="24"/>
        </w:rPr>
        <w:t xml:space="preserve"> those children who were born from 1 January 2017 until 31 August 2018. Children of this age will secure a place, provided that there are still vacancies after the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of children of compulsory education. For their education, children of this age pay monthly tuition.</w:t>
      </w:r>
    </w:p>
    <w:p w:rsid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Due to the emergency situation that has been created, due to the COVID-19 coronavirus pandemic, the registrations / transfers for the school year 2021-2022, will be made:</w:t>
      </w:r>
    </w:p>
    <w:p w:rsidR="00C64320" w:rsidRPr="004305A3" w:rsidRDefault="00C64320" w:rsidP="00C64320">
      <w:pPr>
        <w:rPr>
          <w:rFonts w:ascii="Times New Roman" w:hAnsi="Times New Roman" w:cs="Times New Roman"/>
          <w:sz w:val="24"/>
          <w:szCs w:val="24"/>
        </w:rPr>
      </w:pPr>
      <w:bookmarkStart w:id="0" w:name="_GoBack"/>
      <w:bookmarkEnd w:id="0"/>
      <w:r w:rsidRPr="004305A3">
        <w:rPr>
          <w:rFonts w:ascii="Times New Roman" w:hAnsi="Times New Roman" w:cs="Times New Roman"/>
          <w:sz w:val="24"/>
          <w:szCs w:val="24"/>
        </w:rPr>
        <w:lastRenderedPageBreak/>
        <w:t>(a) WITHOUT THE PHYSICAL PRESENCE of the parents / guardians, for the students who during the current school year are already attending the kindergarten.</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(b) WITH A PHYSICAL PRESENCE of the parents / guardians, only for the students who will </w:t>
      </w:r>
      <w:proofErr w:type="spellStart"/>
      <w:r w:rsidRPr="004305A3">
        <w:rPr>
          <w:rFonts w:ascii="Times New Roman" w:hAnsi="Times New Roman" w:cs="Times New Roman"/>
          <w:sz w:val="24"/>
          <w:szCs w:val="24"/>
        </w:rPr>
        <w:t>enroll</w:t>
      </w:r>
      <w:proofErr w:type="spellEnd"/>
      <w:r w:rsidRPr="004305A3">
        <w:rPr>
          <w:rFonts w:ascii="Times New Roman" w:hAnsi="Times New Roman" w:cs="Times New Roman"/>
          <w:sz w:val="24"/>
          <w:szCs w:val="24"/>
        </w:rPr>
        <w:t xml:space="preserve"> for the first time in the specific Public Kindergarten.</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Parents come to the place designated by the school with all the forms completed and in compliance with all safety measures and health protocols.</w:t>
      </w:r>
    </w:p>
    <w:p w:rsidR="00C64320" w:rsidRPr="004305A3" w:rsidRDefault="00C64320" w:rsidP="00C64320">
      <w:pPr>
        <w:rPr>
          <w:rFonts w:ascii="Times New Roman" w:hAnsi="Times New Roman" w:cs="Times New Roman"/>
          <w:sz w:val="24"/>
          <w:szCs w:val="24"/>
        </w:rPr>
      </w:pP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C. TRANSFERS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Applications for transfer will be submitted to the schools of their educational districts where the application for registration will be made. The transfer application form (ΔΔΕ33) can be obtained from the kindergarten or from the website of the Ministry of Education. </w:t>
      </w:r>
      <w:hyperlink r:id="rId7" w:history="1">
        <w:r w:rsidRPr="004305A3">
          <w:rPr>
            <w:rStyle w:val="Hyperlink"/>
            <w:rFonts w:ascii="Times New Roman" w:hAnsi="Times New Roman" w:cs="Times New Roman"/>
            <w:sz w:val="24"/>
            <w:szCs w:val="24"/>
          </w:rPr>
          <w:t>http://www.moec.gov.cy/dde/entipa.html</w:t>
        </w:r>
      </w:hyperlink>
      <w:r w:rsidRPr="004305A3">
        <w:rPr>
          <w:rFonts w:ascii="Times New Roman" w:hAnsi="Times New Roman" w:cs="Times New Roman"/>
          <w:sz w:val="24"/>
          <w:szCs w:val="24"/>
        </w:rPr>
        <w:t xml:space="preserve"> </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D. EDUCATIONAL REGIONS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Registrations are based on the educational district to which the children's residence belongs.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It is pointed out that the educational districts do not apply to children younger than (3 - 4 8/12 years old) from the age of compulsory education.</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E. NECESSARY CERTIFICATES FOR REGISTRATION</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Necessary certificates for the registration of all students are:</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1. The DDE form 11 "Application for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Primary School or Kindergarten (Compulsory Pre-Primary Education and Pre-Primary Class)"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It can be obtained from the school or from the website of the Ministry of Education: </w:t>
      </w:r>
      <w:hyperlink r:id="rId8" w:history="1">
        <w:r w:rsidRPr="004305A3">
          <w:rPr>
            <w:rStyle w:val="Hyperlink"/>
            <w:rFonts w:ascii="Times New Roman" w:hAnsi="Times New Roman" w:cs="Times New Roman"/>
            <w:sz w:val="24"/>
            <w:szCs w:val="24"/>
          </w:rPr>
          <w:t>http://www.moec.gov.cy/dde/entipa.html</w:t>
        </w:r>
      </w:hyperlink>
      <w:r w:rsidRPr="004305A3">
        <w:rPr>
          <w:rFonts w:ascii="Times New Roman" w:hAnsi="Times New Roman" w:cs="Times New Roman"/>
          <w:sz w:val="24"/>
          <w:szCs w:val="24"/>
        </w:rPr>
        <w:t xml:space="preserve"> </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2. Official birth certificate or passport</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 For students born in Cyprus, an official Birth Certificate is required.</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 For students born outside Cyprus, an official Birth Certificate is required from the Competent Authority of the country in which they were born. The Passport is accepted as an official certificate.</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 Photocopies of the above documents are accepted, only if they have been certified by a competent official.</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3. Two bills (garbage and recent electricity bill) that prove that the street of residence of the student is the one declared and falls within the educational district of the school</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 If there are cases of parents renting a house and it is not possible to provide a garbage bill, they should additionally provide the electricity bill and the rent document.</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 Also, if there are cases of parents who have recently moved and do not have a garbage bill, they should present the building permit and a recent electricity bill.</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4. Vaccination status (concerns </w:t>
      </w:r>
      <w:proofErr w:type="spellStart"/>
      <w:r w:rsidRPr="004305A3">
        <w:rPr>
          <w:rFonts w:ascii="Times New Roman" w:hAnsi="Times New Roman" w:cs="Times New Roman"/>
          <w:sz w:val="24"/>
          <w:szCs w:val="24"/>
        </w:rPr>
        <w:t>enrollment</w:t>
      </w:r>
      <w:proofErr w:type="spellEnd"/>
      <w:r w:rsidRPr="004305A3">
        <w:rPr>
          <w:rFonts w:ascii="Times New Roman" w:hAnsi="Times New Roman" w:cs="Times New Roman"/>
          <w:sz w:val="24"/>
          <w:szCs w:val="24"/>
        </w:rPr>
        <w:t xml:space="preserve"> in the first grade).</w:t>
      </w:r>
    </w:p>
    <w:p w:rsidR="00B80AE2"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lastRenderedPageBreak/>
        <w:t>5. Certificate of attendance at an approved Kindergarten (concerns the registration in the first grade).</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 xml:space="preserve"> All th</w:t>
      </w:r>
      <w:r w:rsidR="004305A3">
        <w:rPr>
          <w:rFonts w:ascii="Times New Roman" w:hAnsi="Times New Roman" w:cs="Times New Roman"/>
          <w:sz w:val="24"/>
          <w:szCs w:val="24"/>
        </w:rPr>
        <w:t>e parents of the children of Pre-primary education</w:t>
      </w:r>
      <w:r w:rsidRPr="004305A3">
        <w:rPr>
          <w:rFonts w:ascii="Times New Roman" w:hAnsi="Times New Roman" w:cs="Times New Roman"/>
          <w:sz w:val="24"/>
          <w:szCs w:val="24"/>
        </w:rPr>
        <w:t xml:space="preserve"> will receive the birth certificates and the certificates of attendance from the responsible kindergarten teacher after the Christmas holidays.</w:t>
      </w:r>
    </w:p>
    <w:p w:rsidR="00C64320" w:rsidRPr="004305A3" w:rsidRDefault="00C64320" w:rsidP="00C64320">
      <w:pPr>
        <w:rPr>
          <w:rFonts w:ascii="Times New Roman" w:hAnsi="Times New Roman" w:cs="Times New Roman"/>
          <w:sz w:val="24"/>
          <w:szCs w:val="24"/>
        </w:rPr>
      </w:pPr>
      <w:r w:rsidRPr="004305A3">
        <w:rPr>
          <w:rFonts w:ascii="Times New Roman" w:hAnsi="Times New Roman" w:cs="Times New Roman"/>
          <w:sz w:val="24"/>
          <w:szCs w:val="24"/>
        </w:rPr>
        <w:t>Thank you.</w:t>
      </w:r>
    </w:p>
    <w:sectPr w:rsidR="00C64320" w:rsidRPr="00430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3ACA"/>
    <w:multiLevelType w:val="hybridMultilevel"/>
    <w:tmpl w:val="3C6EB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20"/>
    <w:rsid w:val="004305A3"/>
    <w:rsid w:val="007A17EE"/>
    <w:rsid w:val="00B80AE2"/>
    <w:rsid w:val="00C6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5FB2-5E96-497B-BD3C-830E2C64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20"/>
    <w:pPr>
      <w:ind w:left="720"/>
      <w:contextualSpacing/>
    </w:pPr>
  </w:style>
  <w:style w:type="character" w:styleId="Hyperlink">
    <w:name w:val="Hyperlink"/>
    <w:basedOn w:val="DefaultParagraphFont"/>
    <w:uiPriority w:val="99"/>
    <w:unhideWhenUsed/>
    <w:rsid w:val="00C64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dde/entipa.html" TargetMode="External"/><Relationship Id="rId3" Type="http://schemas.openxmlformats.org/officeDocument/2006/relationships/settings" Target="settings.xml"/><Relationship Id="rId7" Type="http://schemas.openxmlformats.org/officeDocument/2006/relationships/hyperlink" Target="http://www.moec.gov.cy/dde/enti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empa-paf@schools.ac.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dc:creator>
  <cp:keywords/>
  <dc:description/>
  <cp:lastModifiedBy>CHRISTIA</cp:lastModifiedBy>
  <cp:revision>2</cp:revision>
  <dcterms:created xsi:type="dcterms:W3CDTF">2021-01-04T11:00:00Z</dcterms:created>
  <dcterms:modified xsi:type="dcterms:W3CDTF">2021-01-04T12:49:00Z</dcterms:modified>
</cp:coreProperties>
</file>